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87E" w:rsidRDefault="00705B12">
      <w:r>
        <w:t>BIOS 600-001 (</w:t>
      </w:r>
      <w:proofErr w:type="spellStart"/>
      <w:r>
        <w:t>Bordonali</w:t>
      </w:r>
      <w:proofErr w:type="spellEnd"/>
      <w:r>
        <w:t>)</w:t>
      </w:r>
    </w:p>
    <w:p w:rsidR="00705B12" w:rsidRDefault="00705B12">
      <w:r>
        <w:t>Exam 1</w:t>
      </w:r>
    </w:p>
    <w:p w:rsidR="00705B12" w:rsidRDefault="00705B12">
      <w:r>
        <w:t>9/30/10</w:t>
      </w:r>
    </w:p>
    <w:p w:rsidR="00705B12" w:rsidRDefault="00705B12"/>
    <w:p w:rsidR="00253B27" w:rsidRDefault="00A06FC1">
      <w:r>
        <w:t xml:space="preserve">CHAPTER 1 </w:t>
      </w:r>
      <w:r w:rsidR="00253B27">
        <w:t>–</w:t>
      </w:r>
      <w:r>
        <w:t xml:space="preserve"> MEASUREMENT</w:t>
      </w:r>
    </w:p>
    <w:p w:rsidR="00705B12" w:rsidRDefault="00705B12">
      <w:r>
        <w:t>1. Classify the following variables as categorical, ordinal or quantitative</w:t>
      </w:r>
    </w:p>
    <w:p w:rsidR="00705B12" w:rsidRDefault="00BB3822">
      <w:r>
        <w:tab/>
        <w:t>a) Injury severity (1=fatal, 2=severe, 3=moderate, 4=minor)   ORDINAL</w:t>
      </w:r>
    </w:p>
    <w:p w:rsidR="00BB3822" w:rsidRDefault="00BB3822">
      <w:r>
        <w:tab/>
        <w:t>b) Concentration of arsenic in a sample of well water (mg/L)</w:t>
      </w:r>
      <w:r w:rsidR="00A06FC1">
        <w:t xml:space="preserve">   QUANTITATIVE</w:t>
      </w:r>
    </w:p>
    <w:p w:rsidR="00BB3822" w:rsidRDefault="00BB3822">
      <w:r>
        <w:tab/>
        <w:t xml:space="preserve">c) </w:t>
      </w:r>
      <w:r w:rsidR="00A06FC1">
        <w:t>Religious identity (1=Buddhist, 2=Christian, 3=Hindu, 4=Jewish, 5=Muslim)   CATEGORICAL</w:t>
      </w:r>
    </w:p>
    <w:p w:rsidR="00A06FC1" w:rsidRDefault="00BB3822">
      <w:r>
        <w:t xml:space="preserve"> </w:t>
      </w:r>
      <w:r>
        <w:tab/>
        <w:t xml:space="preserve">d) </w:t>
      </w:r>
      <w:r w:rsidR="00A06FC1">
        <w:t>Number of previous miscarriages (1=</w:t>
      </w:r>
      <w:proofErr w:type="gramStart"/>
      <w:r w:rsidR="00A06FC1">
        <w:t>None</w:t>
      </w:r>
      <w:proofErr w:type="gramEnd"/>
      <w:r w:rsidR="00A06FC1">
        <w:t>, 2=One, 3=2 or more)   ORDINAL</w:t>
      </w:r>
    </w:p>
    <w:p w:rsidR="00253B27" w:rsidRDefault="00253B27"/>
    <w:p w:rsidR="00705B12" w:rsidRDefault="00253B27">
      <w:r>
        <w:t>CHAPTER 2 – STUDIES</w:t>
      </w:r>
    </w:p>
    <w:p w:rsidR="00705B12" w:rsidRDefault="001551C2">
      <w:r>
        <w:t>2</w:t>
      </w:r>
      <w:r w:rsidR="00705B12">
        <w:t>. Question about confounding/lurking?</w:t>
      </w:r>
    </w:p>
    <w:p w:rsidR="00705B12" w:rsidRDefault="00705B12"/>
    <w:p w:rsidR="00705B12" w:rsidRDefault="001551C2">
      <w:r>
        <w:t>4</w:t>
      </w:r>
      <w:r w:rsidR="00705B12">
        <w:t>. Type of bias question?</w:t>
      </w:r>
    </w:p>
    <w:p w:rsidR="00C632DD" w:rsidRDefault="00C632DD"/>
    <w:p w:rsidR="00C632DD" w:rsidRDefault="001551C2">
      <w:r>
        <w:t>5</w:t>
      </w:r>
      <w:r w:rsidR="00C632DD">
        <w:t>. Use histogram or freq table to answer questions</w:t>
      </w:r>
    </w:p>
    <w:p w:rsidR="00AE4D91" w:rsidRDefault="00AE4D91"/>
    <w:p w:rsidR="00AE4D91" w:rsidRDefault="005C2077">
      <w:r>
        <w:t>6. Factors/Treatments question?</w:t>
      </w:r>
    </w:p>
    <w:p w:rsidR="00CD74C5" w:rsidRDefault="00CD74C5"/>
    <w:p w:rsidR="00CD74C5" w:rsidRDefault="00CD74C5"/>
    <w:tbl>
      <w:tblPr>
        <w:tblW w:w="0" w:type="auto"/>
        <w:tblInd w:w="60" w:type="dxa"/>
        <w:tblLayout w:type="fixed"/>
        <w:tblCellMar>
          <w:left w:w="60" w:type="dxa"/>
          <w:right w:w="60" w:type="dxa"/>
        </w:tblCellMar>
        <w:tblLook w:val="0000"/>
      </w:tblPr>
      <w:tblGrid>
        <w:gridCol w:w="720"/>
        <w:gridCol w:w="720"/>
        <w:gridCol w:w="7920"/>
      </w:tblGrid>
      <w:tr w:rsidR="00CD74C5" w:rsidTr="00E21667">
        <w:tblPrEx>
          <w:tblCellMar>
            <w:top w:w="0" w:type="dxa"/>
            <w:bottom w:w="0" w:type="dxa"/>
          </w:tblCellMar>
        </w:tblPrEx>
        <w:trPr>
          <w:cantSplit/>
        </w:trPr>
        <w:tc>
          <w:tcPr>
            <w:tcW w:w="720" w:type="dxa"/>
            <w:tcBorders>
              <w:top w:val="nil"/>
              <w:left w:val="nil"/>
              <w:bottom w:val="nil"/>
              <w:right w:val="nil"/>
            </w:tcBorders>
          </w:tcPr>
          <w:p w:rsidR="00CD74C5" w:rsidRPr="00CA00D9" w:rsidRDefault="00CD74C5" w:rsidP="00E21667">
            <w:pPr>
              <w:keepNext/>
              <w:keepLines/>
              <w:rPr>
                <w:i/>
              </w:rPr>
            </w:pPr>
            <w:r w:rsidDel="00AB6DFD">
              <w:rPr>
                <w:color w:val="000000"/>
              </w:rPr>
              <w:lastRenderedPageBreak/>
              <w:t>44</w:t>
            </w:r>
            <w:r>
              <w:rPr>
                <w:color w:val="000000"/>
              </w:rPr>
              <w:t xml:space="preserve">. </w:t>
            </w:r>
          </w:p>
        </w:tc>
        <w:tc>
          <w:tcPr>
            <w:tcW w:w="8640" w:type="dxa"/>
            <w:gridSpan w:val="2"/>
            <w:tcBorders>
              <w:top w:val="nil"/>
              <w:left w:val="nil"/>
              <w:bottom w:val="nil"/>
              <w:right w:val="nil"/>
            </w:tcBorders>
          </w:tcPr>
          <w:p w:rsidR="00CD74C5" w:rsidRDefault="00CD74C5" w:rsidP="00E21667">
            <w:pPr>
              <w:keepNext/>
              <w:keepLines/>
            </w:pPr>
            <w:r>
              <w:t>A set of</w:t>
            </w:r>
            <w:r w:rsidRPr="00C60875">
              <w:t xml:space="preserve"> midterm exam scores ha</w:t>
            </w:r>
            <w:r>
              <w:t xml:space="preserve">s a median that is much larger than the mean.  Which of the following statements is most consistent with this information? </w:t>
            </w:r>
          </w:p>
        </w:tc>
      </w:tr>
      <w:tr w:rsidR="00CD74C5" w:rsidTr="00E21667">
        <w:tblPrEx>
          <w:tblCellMar>
            <w:top w:w="0" w:type="dxa"/>
            <w:bottom w:w="0" w:type="dxa"/>
          </w:tblCellMar>
        </w:tblPrEx>
        <w:trPr>
          <w:cantSplit/>
        </w:trPr>
        <w:tc>
          <w:tcPr>
            <w:tcW w:w="720" w:type="dxa"/>
            <w:tcBorders>
              <w:top w:val="nil"/>
              <w:left w:val="nil"/>
              <w:bottom w:val="nil"/>
              <w:right w:val="nil"/>
            </w:tcBorders>
          </w:tcPr>
          <w:p w:rsidR="00CD74C5" w:rsidRDefault="00CD74C5" w:rsidP="00E21667">
            <w:pPr>
              <w:keepNext/>
              <w:keepLines/>
            </w:pPr>
            <w:r>
              <w:rPr>
                <w:color w:val="000000"/>
              </w:rPr>
              <w:t>A)</w:t>
            </w:r>
          </w:p>
        </w:tc>
        <w:tc>
          <w:tcPr>
            <w:tcW w:w="8640" w:type="dxa"/>
            <w:gridSpan w:val="2"/>
            <w:tcBorders>
              <w:top w:val="nil"/>
              <w:left w:val="nil"/>
              <w:bottom w:val="nil"/>
              <w:right w:val="nil"/>
            </w:tcBorders>
          </w:tcPr>
          <w:p w:rsidR="00CD74C5" w:rsidRDefault="00CD74C5" w:rsidP="00E21667">
            <w:pPr>
              <w:keepNext/>
              <w:keepLines/>
            </w:pPr>
            <w:r>
              <w:t xml:space="preserve">A </w:t>
            </w:r>
            <w:proofErr w:type="spellStart"/>
            <w:r>
              <w:t>stemplot</w:t>
            </w:r>
            <w:proofErr w:type="spellEnd"/>
            <w:r>
              <w:t xml:space="preserve"> of the data would be symmetric. </w:t>
            </w:r>
          </w:p>
        </w:tc>
      </w:tr>
      <w:tr w:rsidR="00CD74C5" w:rsidTr="00E21667">
        <w:tblPrEx>
          <w:tblCellMar>
            <w:top w:w="0" w:type="dxa"/>
            <w:bottom w:w="0" w:type="dxa"/>
          </w:tblCellMar>
        </w:tblPrEx>
        <w:trPr>
          <w:cantSplit/>
        </w:trPr>
        <w:tc>
          <w:tcPr>
            <w:tcW w:w="720" w:type="dxa"/>
            <w:tcBorders>
              <w:top w:val="nil"/>
              <w:left w:val="nil"/>
              <w:bottom w:val="nil"/>
              <w:right w:val="nil"/>
            </w:tcBorders>
          </w:tcPr>
          <w:p w:rsidR="00CD74C5" w:rsidRDefault="00CD74C5" w:rsidP="00E21667">
            <w:pPr>
              <w:keepNext/>
              <w:keepLines/>
            </w:pPr>
            <w:r>
              <w:rPr>
                <w:color w:val="000000"/>
              </w:rPr>
              <w:t>B)</w:t>
            </w:r>
          </w:p>
        </w:tc>
        <w:tc>
          <w:tcPr>
            <w:tcW w:w="8640" w:type="dxa"/>
            <w:gridSpan w:val="2"/>
            <w:tcBorders>
              <w:top w:val="nil"/>
              <w:left w:val="nil"/>
              <w:bottom w:val="nil"/>
              <w:right w:val="nil"/>
            </w:tcBorders>
          </w:tcPr>
          <w:p w:rsidR="00CD74C5" w:rsidRDefault="00CD74C5" w:rsidP="00E21667">
            <w:pPr>
              <w:keepNext/>
              <w:keepLines/>
            </w:pPr>
            <w:r>
              <w:t xml:space="preserve">A </w:t>
            </w:r>
            <w:proofErr w:type="spellStart"/>
            <w:r>
              <w:t>stemplot</w:t>
            </w:r>
            <w:proofErr w:type="spellEnd"/>
            <w:r>
              <w:t xml:space="preserve"> of the data would be skewed left. </w:t>
            </w:r>
          </w:p>
        </w:tc>
      </w:tr>
      <w:tr w:rsidR="00CD74C5" w:rsidTr="00E21667">
        <w:tblPrEx>
          <w:tblCellMar>
            <w:top w:w="0" w:type="dxa"/>
            <w:bottom w:w="0" w:type="dxa"/>
          </w:tblCellMar>
        </w:tblPrEx>
        <w:trPr>
          <w:cantSplit/>
        </w:trPr>
        <w:tc>
          <w:tcPr>
            <w:tcW w:w="720" w:type="dxa"/>
            <w:tcBorders>
              <w:top w:val="nil"/>
              <w:left w:val="nil"/>
              <w:bottom w:val="nil"/>
              <w:right w:val="nil"/>
            </w:tcBorders>
          </w:tcPr>
          <w:p w:rsidR="00CD74C5" w:rsidRDefault="00CD74C5" w:rsidP="00E21667">
            <w:pPr>
              <w:keepNext/>
              <w:keepLines/>
            </w:pPr>
            <w:r>
              <w:rPr>
                <w:color w:val="000000"/>
              </w:rPr>
              <w:t>C)</w:t>
            </w:r>
          </w:p>
        </w:tc>
        <w:tc>
          <w:tcPr>
            <w:tcW w:w="8640" w:type="dxa"/>
            <w:gridSpan w:val="2"/>
            <w:tcBorders>
              <w:top w:val="nil"/>
              <w:left w:val="nil"/>
              <w:bottom w:val="nil"/>
              <w:right w:val="nil"/>
            </w:tcBorders>
          </w:tcPr>
          <w:p w:rsidR="00CD74C5" w:rsidRDefault="00CD74C5" w:rsidP="00E21667">
            <w:pPr>
              <w:keepNext/>
              <w:keepLines/>
            </w:pPr>
            <w:r>
              <w:t xml:space="preserve">A </w:t>
            </w:r>
            <w:proofErr w:type="spellStart"/>
            <w:r>
              <w:t>stemplot</w:t>
            </w:r>
            <w:proofErr w:type="spellEnd"/>
            <w:r>
              <w:t xml:space="preserve"> of the data would be skewed right. </w:t>
            </w:r>
          </w:p>
        </w:tc>
      </w:tr>
      <w:tr w:rsidR="00CD74C5" w:rsidTr="00E21667">
        <w:tblPrEx>
          <w:tblCellMar>
            <w:top w:w="0" w:type="dxa"/>
            <w:bottom w:w="0" w:type="dxa"/>
          </w:tblCellMar>
        </w:tblPrEx>
        <w:trPr>
          <w:cantSplit/>
        </w:trPr>
        <w:tc>
          <w:tcPr>
            <w:tcW w:w="720" w:type="dxa"/>
            <w:tcBorders>
              <w:top w:val="nil"/>
              <w:left w:val="nil"/>
              <w:bottom w:val="nil"/>
              <w:right w:val="nil"/>
            </w:tcBorders>
          </w:tcPr>
          <w:p w:rsidR="00CD74C5" w:rsidRDefault="00CD74C5" w:rsidP="00E21667">
            <w:pPr>
              <w:keepNext/>
              <w:keepLines/>
            </w:pPr>
            <w:r>
              <w:rPr>
                <w:color w:val="000000"/>
              </w:rPr>
              <w:t>D)</w:t>
            </w:r>
          </w:p>
        </w:tc>
        <w:tc>
          <w:tcPr>
            <w:tcW w:w="8640" w:type="dxa"/>
            <w:gridSpan w:val="2"/>
            <w:tcBorders>
              <w:top w:val="nil"/>
              <w:left w:val="nil"/>
              <w:bottom w:val="nil"/>
              <w:right w:val="nil"/>
            </w:tcBorders>
          </w:tcPr>
          <w:p w:rsidR="00CD74C5" w:rsidRDefault="00CD74C5" w:rsidP="00E21667">
            <w:pPr>
              <w:keepNext/>
              <w:keepLines/>
            </w:pPr>
            <w:r>
              <w:t xml:space="preserve">The data set must be so large that it would be better to draw a histogram rather than a </w:t>
            </w:r>
            <w:proofErr w:type="spellStart"/>
            <w:r>
              <w:t>stemplot</w:t>
            </w:r>
            <w:proofErr w:type="spellEnd"/>
            <w:r>
              <w:t xml:space="preserve">. </w:t>
            </w:r>
          </w:p>
        </w:tc>
      </w:tr>
      <w:tr w:rsidR="00CD74C5" w:rsidTr="00E21667">
        <w:tblPrEx>
          <w:tblCellMar>
            <w:top w:w="0" w:type="dxa"/>
            <w:bottom w:w="0" w:type="dxa"/>
          </w:tblCellMar>
        </w:tblPrEx>
        <w:trPr>
          <w:cantSplit/>
        </w:trPr>
        <w:tc>
          <w:tcPr>
            <w:tcW w:w="1440" w:type="dxa"/>
            <w:gridSpan w:val="2"/>
            <w:tcBorders>
              <w:top w:val="nil"/>
              <w:left w:val="nil"/>
              <w:bottom w:val="nil"/>
              <w:right w:val="nil"/>
            </w:tcBorders>
          </w:tcPr>
          <w:p w:rsidR="00CD74C5" w:rsidRDefault="00CD74C5" w:rsidP="00E21667">
            <w:pPr>
              <w:keepNext/>
              <w:keepLines/>
              <w:rPr>
                <w:color w:val="000000"/>
              </w:rPr>
            </w:pPr>
            <w:r>
              <w:rPr>
                <w:color w:val="000000"/>
              </w:rPr>
              <w:t>Answer:</w:t>
            </w:r>
          </w:p>
        </w:tc>
        <w:tc>
          <w:tcPr>
            <w:tcW w:w="7920" w:type="dxa"/>
            <w:tcBorders>
              <w:top w:val="nil"/>
              <w:left w:val="nil"/>
              <w:bottom w:val="nil"/>
              <w:right w:val="nil"/>
            </w:tcBorders>
          </w:tcPr>
          <w:p w:rsidR="00CD74C5" w:rsidRDefault="00CD74C5" w:rsidP="00E21667">
            <w:pPr>
              <w:keepNext/>
              <w:keepLines/>
            </w:pPr>
            <w:r>
              <w:t>B</w:t>
            </w:r>
          </w:p>
        </w:tc>
      </w:tr>
      <w:tr w:rsidR="00CD74C5" w:rsidTr="00E21667">
        <w:tblPrEx>
          <w:tblCellMar>
            <w:top w:w="0" w:type="dxa"/>
            <w:bottom w:w="0" w:type="dxa"/>
          </w:tblCellMar>
        </w:tblPrEx>
        <w:trPr>
          <w:cantSplit/>
        </w:trPr>
        <w:tc>
          <w:tcPr>
            <w:tcW w:w="1440" w:type="dxa"/>
            <w:gridSpan w:val="2"/>
            <w:tcBorders>
              <w:top w:val="nil"/>
              <w:left w:val="nil"/>
              <w:bottom w:val="nil"/>
              <w:right w:val="nil"/>
            </w:tcBorders>
          </w:tcPr>
          <w:p w:rsidR="00CD74C5" w:rsidRDefault="00CD74C5" w:rsidP="00E21667">
            <w:pPr>
              <w:keepNext/>
              <w:keepLines/>
              <w:rPr>
                <w:color w:val="000000"/>
              </w:rPr>
            </w:pPr>
            <w:r>
              <w:rPr>
                <w:color w:val="000000"/>
              </w:rPr>
              <w:t>Topic:</w:t>
            </w:r>
          </w:p>
        </w:tc>
        <w:tc>
          <w:tcPr>
            <w:tcW w:w="7920" w:type="dxa"/>
            <w:tcBorders>
              <w:top w:val="nil"/>
              <w:left w:val="nil"/>
              <w:bottom w:val="nil"/>
              <w:right w:val="nil"/>
            </w:tcBorders>
          </w:tcPr>
          <w:p w:rsidR="00CD74C5" w:rsidRDefault="00CD74C5" w:rsidP="00E21667">
            <w:pPr>
              <w:keepNext/>
              <w:keepLines/>
            </w:pPr>
            <w:r>
              <w:t>1.2 Describing Distributions with Numbers</w:t>
            </w:r>
          </w:p>
        </w:tc>
      </w:tr>
    </w:tbl>
    <w:p w:rsidR="00CD74C5" w:rsidRDefault="00CD74C5"/>
    <w:p w:rsidR="00AE4D91" w:rsidRDefault="00AE4D91"/>
    <w:p w:rsidR="00AE4D91" w:rsidRDefault="00AE4D91"/>
    <w:p w:rsidR="00E75087" w:rsidRDefault="00E75087"/>
    <w:p w:rsidR="00B50694" w:rsidRDefault="00B50694">
      <w:proofErr w:type="gramStart"/>
      <w:r>
        <w:t>CHAPTER 4 – DESC.</w:t>
      </w:r>
      <w:proofErr w:type="gramEnd"/>
      <w:r>
        <w:t xml:space="preserve"> STATS</w:t>
      </w:r>
    </w:p>
    <w:p w:rsidR="00E75087" w:rsidRDefault="001551C2">
      <w:r>
        <w:t>6</w:t>
      </w:r>
      <w:r w:rsidR="00E75087">
        <w:t>. 4.17 a)-c) p. 87</w:t>
      </w:r>
    </w:p>
    <w:p w:rsidR="006E5768" w:rsidRDefault="006E5768">
      <w:r>
        <w:t>The table below describes the percent of people without health insurance in the Southeastern U.S. by state.</w:t>
      </w:r>
    </w:p>
    <w:p w:rsidR="006E5768" w:rsidRDefault="006E5768">
      <w:r>
        <w:t>a) Calculate the mean and median of these data. Compare these statistics. What does this tell you about the shape of the distribution?</w:t>
      </w:r>
    </w:p>
    <w:p w:rsidR="006E5768" w:rsidRDefault="006E5768">
      <w:r>
        <w:t xml:space="preserve">b) Determine the 5 </w:t>
      </w:r>
      <w:r w:rsidR="00CD74C5">
        <w:t>number</w:t>
      </w:r>
      <w:r>
        <w:t xml:space="preserve"> </w:t>
      </w:r>
      <w:proofErr w:type="gramStart"/>
      <w:r>
        <w:t>summary</w:t>
      </w:r>
      <w:proofErr w:type="gramEnd"/>
      <w:r>
        <w:t xml:space="preserve"> for the data</w:t>
      </w:r>
    </w:p>
    <w:p w:rsidR="006E5768" w:rsidRDefault="006E5768">
      <w:r>
        <w:t>c) Are there any outside values in the dataset?</w:t>
      </w:r>
    </w:p>
    <w:p w:rsidR="00253B27" w:rsidRDefault="00253B27" w:rsidP="00253B27">
      <w:pPr>
        <w:tabs>
          <w:tab w:val="left" w:pos="2055"/>
        </w:tabs>
      </w:pPr>
    </w:p>
    <w:p w:rsidR="00A86FAA" w:rsidRDefault="00253B27" w:rsidP="00253B27">
      <w:pPr>
        <w:tabs>
          <w:tab w:val="left" w:pos="2055"/>
        </w:tabs>
      </w:pPr>
      <w:r>
        <w:t>CHAPTER 5 – PROBABILITY</w:t>
      </w:r>
      <w:r>
        <w:tab/>
      </w:r>
    </w:p>
    <w:p w:rsidR="00253B27" w:rsidRDefault="001551C2" w:rsidP="00CD74C5">
      <w:r>
        <w:t>7</w:t>
      </w:r>
      <w:r w:rsidR="00253B27">
        <w:t xml:space="preserve">. </w:t>
      </w:r>
      <w:r w:rsidR="00CD74C5">
        <w:t xml:space="preserve">Among females in the U.S. between 18 and 74 years of age, diastolic blood pressure (DBP) is normally distributed with mean \mu=77 mm Hg and standard deviation \sigma=11.6 mm Hg. What is the probability that a randomly selected woman </w:t>
      </w:r>
      <w:proofErr w:type="gramStart"/>
      <w:r w:rsidR="00CD74C5">
        <w:t>has:</w:t>
      </w:r>
      <w:proofErr w:type="gramEnd"/>
    </w:p>
    <w:p w:rsidR="00CD74C5" w:rsidRDefault="00CD74C5" w:rsidP="00CD74C5">
      <w:r>
        <w:t>a) DBP less than 60 mm Hg?</w:t>
      </w:r>
    </w:p>
    <w:p w:rsidR="00CD74C5" w:rsidRDefault="00CD74C5" w:rsidP="00CD74C5">
      <w:r>
        <w:t>b) DBP over 90 mm Hg?</w:t>
      </w:r>
    </w:p>
    <w:p w:rsidR="00CD74C5" w:rsidRDefault="00CD74C5" w:rsidP="00CD74C5">
      <w:r>
        <w:lastRenderedPageBreak/>
        <w:t>c) DBP between 60 and 90 mm Hg?</w:t>
      </w:r>
    </w:p>
    <w:p w:rsidR="00253B27" w:rsidRDefault="00253B27" w:rsidP="00253B27">
      <w:pPr>
        <w:tabs>
          <w:tab w:val="left" w:pos="2055"/>
        </w:tabs>
      </w:pPr>
    </w:p>
    <w:p w:rsidR="00A86FAA" w:rsidRDefault="00A86FAA">
      <w:r>
        <w:t>CHAPTER 10 – CI</w:t>
      </w:r>
    </w:p>
    <w:tbl>
      <w:tblPr>
        <w:tblW w:w="0" w:type="auto"/>
        <w:tblInd w:w="60" w:type="dxa"/>
        <w:tblLayout w:type="fixed"/>
        <w:tblCellMar>
          <w:left w:w="60" w:type="dxa"/>
          <w:right w:w="60" w:type="dxa"/>
        </w:tblCellMar>
        <w:tblLook w:val="0000"/>
      </w:tblPr>
      <w:tblGrid>
        <w:gridCol w:w="720"/>
        <w:gridCol w:w="720"/>
        <w:gridCol w:w="7920"/>
      </w:tblGrid>
      <w:tr w:rsidR="00A86FAA" w:rsidTr="00B17C5D">
        <w:tblPrEx>
          <w:tblCellMar>
            <w:top w:w="0" w:type="dxa"/>
            <w:bottom w:w="0" w:type="dxa"/>
          </w:tblCellMar>
        </w:tblPrEx>
        <w:trPr>
          <w:cantSplit/>
        </w:trPr>
        <w:tc>
          <w:tcPr>
            <w:tcW w:w="720" w:type="dxa"/>
            <w:tcBorders>
              <w:top w:val="nil"/>
              <w:left w:val="nil"/>
              <w:bottom w:val="nil"/>
              <w:right w:val="nil"/>
            </w:tcBorders>
          </w:tcPr>
          <w:p w:rsidR="00A86FAA" w:rsidRDefault="00A86FAA" w:rsidP="00B17C5D">
            <w:pPr>
              <w:keepNext/>
              <w:keepLines/>
            </w:pPr>
            <w:r>
              <w:rPr>
                <w:color w:val="000000"/>
              </w:rPr>
              <w:t>1.</w:t>
            </w:r>
          </w:p>
        </w:tc>
        <w:tc>
          <w:tcPr>
            <w:tcW w:w="8640" w:type="dxa"/>
            <w:gridSpan w:val="2"/>
            <w:tcBorders>
              <w:top w:val="nil"/>
              <w:left w:val="nil"/>
              <w:bottom w:val="nil"/>
              <w:right w:val="nil"/>
            </w:tcBorders>
          </w:tcPr>
          <w:p w:rsidR="00A86FAA" w:rsidRDefault="00A86FAA" w:rsidP="00B17C5D">
            <w:pPr>
              <w:keepNext/>
              <w:keepLines/>
            </w:pPr>
            <w:r w:rsidRPr="003174AF">
              <w:t>Determine whether each of the following statements is true or false.</w:t>
            </w:r>
            <w:r>
              <w:t xml:space="preserve"> </w:t>
            </w:r>
          </w:p>
        </w:tc>
      </w:tr>
      <w:tr w:rsidR="00A86FAA" w:rsidTr="00B17C5D">
        <w:tblPrEx>
          <w:tblCellMar>
            <w:top w:w="0" w:type="dxa"/>
            <w:bottom w:w="0" w:type="dxa"/>
          </w:tblCellMar>
        </w:tblPrEx>
        <w:trPr>
          <w:cantSplit/>
        </w:trPr>
        <w:tc>
          <w:tcPr>
            <w:tcW w:w="720" w:type="dxa"/>
            <w:tcBorders>
              <w:top w:val="nil"/>
              <w:left w:val="nil"/>
              <w:bottom w:val="nil"/>
              <w:right w:val="nil"/>
            </w:tcBorders>
          </w:tcPr>
          <w:p w:rsidR="00A86FAA" w:rsidRDefault="00A86FAA" w:rsidP="00B17C5D">
            <w:pPr>
              <w:keepNext/>
              <w:keepLines/>
            </w:pPr>
            <w:r>
              <w:rPr>
                <w:color w:val="000000"/>
              </w:rPr>
              <w:t>A)</w:t>
            </w:r>
          </w:p>
        </w:tc>
        <w:tc>
          <w:tcPr>
            <w:tcW w:w="8640" w:type="dxa"/>
            <w:gridSpan w:val="2"/>
            <w:tcBorders>
              <w:top w:val="nil"/>
              <w:left w:val="nil"/>
              <w:bottom w:val="nil"/>
              <w:right w:val="nil"/>
            </w:tcBorders>
          </w:tcPr>
          <w:p w:rsidR="00A86FAA" w:rsidRDefault="00A86FAA" w:rsidP="00B17C5D">
            <w:pPr>
              <w:keepNext/>
              <w:keepLines/>
            </w:pPr>
            <w:r>
              <w:t xml:space="preserve">The margin of error for a 95% confidence interval for the mean </w:t>
            </w:r>
            <w:r w:rsidRPr="005A00FB">
              <w:rPr>
                <w:rFonts w:ascii="Symbol" w:hAnsi="Symbol" w:cs="Symbol"/>
                <w:i/>
              </w:rPr>
              <w:t></w:t>
            </w:r>
            <w:r>
              <w:t xml:space="preserve"> increases as the sample size increases. </w:t>
            </w:r>
          </w:p>
        </w:tc>
      </w:tr>
      <w:tr w:rsidR="00A86FAA" w:rsidTr="00B17C5D">
        <w:tblPrEx>
          <w:tblCellMar>
            <w:top w:w="0" w:type="dxa"/>
            <w:bottom w:w="0" w:type="dxa"/>
          </w:tblCellMar>
        </w:tblPrEx>
        <w:trPr>
          <w:cantSplit/>
        </w:trPr>
        <w:tc>
          <w:tcPr>
            <w:tcW w:w="720" w:type="dxa"/>
            <w:tcBorders>
              <w:top w:val="nil"/>
              <w:left w:val="nil"/>
              <w:bottom w:val="nil"/>
              <w:right w:val="nil"/>
            </w:tcBorders>
          </w:tcPr>
          <w:p w:rsidR="00A86FAA" w:rsidRDefault="00A86FAA" w:rsidP="00B17C5D">
            <w:pPr>
              <w:keepNext/>
              <w:keepLines/>
            </w:pPr>
            <w:r>
              <w:rPr>
                <w:color w:val="000000"/>
              </w:rPr>
              <w:t>B)</w:t>
            </w:r>
          </w:p>
        </w:tc>
        <w:tc>
          <w:tcPr>
            <w:tcW w:w="8640" w:type="dxa"/>
            <w:gridSpan w:val="2"/>
            <w:tcBorders>
              <w:top w:val="nil"/>
              <w:left w:val="nil"/>
              <w:bottom w:val="nil"/>
              <w:right w:val="nil"/>
            </w:tcBorders>
          </w:tcPr>
          <w:p w:rsidR="00A86FAA" w:rsidRDefault="00A86FAA" w:rsidP="00B17C5D">
            <w:pPr>
              <w:keepNext/>
              <w:keepLines/>
            </w:pPr>
            <w:r>
              <w:t xml:space="preserve">The margin of error for a confidence interval for the mean </w:t>
            </w:r>
            <w:r w:rsidRPr="005A00FB">
              <w:rPr>
                <w:rFonts w:ascii="Symbol" w:hAnsi="Symbol" w:cs="Symbol"/>
                <w:i/>
              </w:rPr>
              <w:t></w:t>
            </w:r>
            <w:r>
              <w:t xml:space="preserve">, based on a specified sample size </w:t>
            </w:r>
            <w:r>
              <w:rPr>
                <w:i/>
              </w:rPr>
              <w:t>n</w:t>
            </w:r>
            <w:r>
              <w:t xml:space="preserve">, increases as the confidence level decreases. </w:t>
            </w:r>
          </w:p>
        </w:tc>
      </w:tr>
      <w:tr w:rsidR="00A86FAA" w:rsidTr="00B17C5D">
        <w:tblPrEx>
          <w:tblCellMar>
            <w:top w:w="0" w:type="dxa"/>
            <w:bottom w:w="0" w:type="dxa"/>
          </w:tblCellMar>
        </w:tblPrEx>
        <w:trPr>
          <w:cantSplit/>
        </w:trPr>
        <w:tc>
          <w:tcPr>
            <w:tcW w:w="720" w:type="dxa"/>
            <w:tcBorders>
              <w:top w:val="nil"/>
              <w:left w:val="nil"/>
              <w:bottom w:val="nil"/>
              <w:right w:val="nil"/>
            </w:tcBorders>
          </w:tcPr>
          <w:p w:rsidR="00A86FAA" w:rsidRDefault="00A86FAA" w:rsidP="00B17C5D">
            <w:pPr>
              <w:keepNext/>
              <w:keepLines/>
            </w:pPr>
            <w:r>
              <w:rPr>
                <w:color w:val="000000"/>
              </w:rPr>
              <w:t>C)</w:t>
            </w:r>
          </w:p>
        </w:tc>
        <w:tc>
          <w:tcPr>
            <w:tcW w:w="8640" w:type="dxa"/>
            <w:gridSpan w:val="2"/>
            <w:tcBorders>
              <w:top w:val="nil"/>
              <w:left w:val="nil"/>
              <w:bottom w:val="nil"/>
              <w:right w:val="nil"/>
            </w:tcBorders>
          </w:tcPr>
          <w:p w:rsidR="00A86FAA" w:rsidRDefault="00A86FAA" w:rsidP="00B17C5D">
            <w:pPr>
              <w:keepNext/>
              <w:keepLines/>
            </w:pPr>
            <w:r>
              <w:t xml:space="preserve">The margin of error for a 95% confidence interval for the mean </w:t>
            </w:r>
            <w:r w:rsidRPr="005A00FB">
              <w:rPr>
                <w:rFonts w:ascii="Symbol" w:hAnsi="Symbol" w:cs="Symbol"/>
                <w:i/>
              </w:rPr>
              <w:t></w:t>
            </w:r>
            <w:r>
              <w:t xml:space="preserve"> decreases as the population standard deviation decreases. </w:t>
            </w:r>
          </w:p>
        </w:tc>
      </w:tr>
      <w:tr w:rsidR="00A86FAA" w:rsidRPr="00166EF7" w:rsidTr="00B17C5D">
        <w:tblPrEx>
          <w:tblCellMar>
            <w:top w:w="0" w:type="dxa"/>
            <w:bottom w:w="0" w:type="dxa"/>
          </w:tblCellMar>
        </w:tblPrEx>
        <w:trPr>
          <w:cantSplit/>
        </w:trPr>
        <w:tc>
          <w:tcPr>
            <w:tcW w:w="720" w:type="dxa"/>
            <w:tcBorders>
              <w:top w:val="nil"/>
              <w:left w:val="nil"/>
              <w:bottom w:val="nil"/>
              <w:right w:val="nil"/>
            </w:tcBorders>
          </w:tcPr>
          <w:p w:rsidR="00A86FAA" w:rsidRDefault="00A86FAA" w:rsidP="00B17C5D">
            <w:pPr>
              <w:keepNext/>
              <w:keepLines/>
            </w:pPr>
            <w:r>
              <w:rPr>
                <w:color w:val="000000"/>
              </w:rPr>
              <w:t>D)</w:t>
            </w:r>
          </w:p>
        </w:tc>
        <w:tc>
          <w:tcPr>
            <w:tcW w:w="8640" w:type="dxa"/>
            <w:gridSpan w:val="2"/>
            <w:tcBorders>
              <w:top w:val="nil"/>
              <w:left w:val="nil"/>
              <w:bottom w:val="nil"/>
              <w:right w:val="nil"/>
            </w:tcBorders>
          </w:tcPr>
          <w:p w:rsidR="00A86FAA" w:rsidRPr="00166EF7" w:rsidRDefault="00A86FAA" w:rsidP="00B17C5D">
            <w:pPr>
              <w:keepNext/>
              <w:keepLines/>
            </w:pPr>
            <w:r>
              <w:t xml:space="preserve">The sample size required to obtain a confidence interval of specified margin of error </w:t>
            </w:r>
            <w:r>
              <w:rPr>
                <w:i/>
              </w:rPr>
              <w:t>m</w:t>
            </w:r>
            <w:r>
              <w:t xml:space="preserve"> increases as the confidence level increases.</w:t>
            </w:r>
          </w:p>
        </w:tc>
      </w:tr>
      <w:tr w:rsidR="00A86FAA" w:rsidRPr="00B151DF" w:rsidTr="00A86FAA">
        <w:tblPrEx>
          <w:tblCellMar>
            <w:top w:w="0" w:type="dxa"/>
            <w:bottom w:w="0" w:type="dxa"/>
          </w:tblCellMar>
        </w:tblPrEx>
        <w:trPr>
          <w:cantSplit/>
          <w:trHeight w:val="1440"/>
        </w:trPr>
        <w:tc>
          <w:tcPr>
            <w:tcW w:w="1440" w:type="dxa"/>
            <w:gridSpan w:val="2"/>
            <w:tcBorders>
              <w:top w:val="nil"/>
              <w:left w:val="nil"/>
              <w:bottom w:val="nil"/>
              <w:right w:val="nil"/>
            </w:tcBorders>
          </w:tcPr>
          <w:p w:rsidR="00A86FAA" w:rsidRDefault="00A86FAA" w:rsidP="00B17C5D">
            <w:pPr>
              <w:keepNext/>
              <w:keepLines/>
              <w:rPr>
                <w:color w:val="000000"/>
              </w:rPr>
            </w:pPr>
            <w:r w:rsidRPr="00B151DF">
              <w:rPr>
                <w:color w:val="000000"/>
              </w:rPr>
              <w:t>Answer:</w:t>
            </w:r>
          </w:p>
          <w:p w:rsidR="00A86FAA" w:rsidRDefault="00A86FAA" w:rsidP="00B17C5D">
            <w:pPr>
              <w:keepNext/>
              <w:keepLines/>
              <w:rPr>
                <w:color w:val="000000"/>
              </w:rPr>
            </w:pPr>
          </w:p>
          <w:p w:rsidR="00A86FAA" w:rsidRPr="00B151DF" w:rsidRDefault="00A86FAA" w:rsidP="00B17C5D">
            <w:pPr>
              <w:keepNext/>
              <w:keepLines/>
              <w:rPr>
                <w:color w:val="000000"/>
              </w:rPr>
            </w:pPr>
          </w:p>
        </w:tc>
        <w:tc>
          <w:tcPr>
            <w:tcW w:w="7920" w:type="dxa"/>
            <w:tcBorders>
              <w:top w:val="nil"/>
              <w:left w:val="nil"/>
              <w:bottom w:val="nil"/>
              <w:right w:val="nil"/>
            </w:tcBorders>
          </w:tcPr>
          <w:p w:rsidR="00A86FAA" w:rsidRDefault="00A86FAA" w:rsidP="00B17C5D">
            <w:pPr>
              <w:keepNext/>
              <w:keepLines/>
            </w:pPr>
            <w:r>
              <w:t>A) False, B) False, C) True, D) True</w:t>
            </w:r>
          </w:p>
          <w:p w:rsidR="00A86FAA" w:rsidRPr="00B151DF" w:rsidRDefault="00A86FAA" w:rsidP="00B17C5D">
            <w:pPr>
              <w:keepNext/>
              <w:keepLines/>
            </w:pPr>
          </w:p>
        </w:tc>
      </w:tr>
    </w:tbl>
    <w:p w:rsidR="00A86FAA" w:rsidRDefault="00A762B4">
      <w:r>
        <w:t>When 8 people</w:t>
      </w:r>
      <w:r w:rsidR="007558A3">
        <w:t xml:space="preserve"> in Massachusetts </w:t>
      </w:r>
      <w:r>
        <w:t>were hospitalized during</w:t>
      </w:r>
      <w:r w:rsidR="007558A3">
        <w:t xml:space="preserve"> an unexplained episode of vitamin D intoxication</w:t>
      </w:r>
      <w:r>
        <w:t>, it was suggested that these unusual occurrences might be the result of excessive supplementation of dairy milk. Blood levels of calcium for each individual at the time of admission are shown below.</w:t>
      </w:r>
    </w:p>
    <w:p w:rsidR="00A762B4" w:rsidRDefault="00A762B4"/>
    <w:p w:rsidR="00A762B4" w:rsidRDefault="00A762B4">
      <w:r>
        <w:t>a) Calculate the mean of these data.</w:t>
      </w:r>
    </w:p>
    <w:p w:rsidR="00A762B4" w:rsidRDefault="00A762B4"/>
    <w:p w:rsidR="00A762B4" w:rsidRDefault="00A762B4">
      <w:r>
        <w:t xml:space="preserve">b) Suppose prior research suggests that in the general population, the standard deviation of calcium is </w:t>
      </w:r>
      <w:r>
        <w:rPr>
          <w:rFonts w:ascii="Symbol" w:hAnsi="Symbol"/>
        </w:rPr>
        <w:t></w:t>
      </w:r>
      <w:r>
        <w:t>=0.15. Based on the hospital data, what is the margin of error for an ‘exact’ 95% confidence interval?</w:t>
      </w:r>
    </w:p>
    <w:p w:rsidR="00A762B4" w:rsidRDefault="00A762B4"/>
    <w:p w:rsidR="00A762B4" w:rsidRDefault="00A762B4">
      <w:r>
        <w:t>c) What is the ‘exact’ 95% confidence interval for the hospital data?</w:t>
      </w:r>
    </w:p>
    <w:p w:rsidR="00A762B4" w:rsidRDefault="00A762B4"/>
    <w:p w:rsidR="00A762B4" w:rsidRDefault="00A762B4">
      <w:r>
        <w:lastRenderedPageBreak/>
        <w:t xml:space="preserve">d) Suppose 4 more people were admitted to the hospital in the next week with the same condition. If we decided to include them in our data for building a 95% confidence interval, what would happen to the length of the confidence </w:t>
      </w:r>
      <w:proofErr w:type="gramStart"/>
      <w:r>
        <w:t>interval.</w:t>
      </w:r>
      <w:proofErr w:type="gramEnd"/>
    </w:p>
    <w:p w:rsidR="00A762B4" w:rsidRDefault="00A762B4"/>
    <w:p w:rsidR="00705B12" w:rsidRDefault="00A86FAA">
      <w:r>
        <w:t>Calculate a 95% CI from some data.</w:t>
      </w:r>
    </w:p>
    <w:tbl>
      <w:tblPr>
        <w:tblW w:w="0" w:type="auto"/>
        <w:tblInd w:w="60" w:type="dxa"/>
        <w:tblLayout w:type="fixed"/>
        <w:tblCellMar>
          <w:left w:w="60" w:type="dxa"/>
          <w:right w:w="60" w:type="dxa"/>
        </w:tblCellMar>
        <w:tblLook w:val="0000"/>
      </w:tblPr>
      <w:tblGrid>
        <w:gridCol w:w="1440"/>
        <w:gridCol w:w="7920"/>
      </w:tblGrid>
      <w:tr w:rsidR="00A86FAA" w:rsidTr="00B17C5D">
        <w:tblPrEx>
          <w:tblCellMar>
            <w:top w:w="0" w:type="dxa"/>
            <w:bottom w:w="0" w:type="dxa"/>
          </w:tblCellMar>
        </w:tblPrEx>
        <w:trPr>
          <w:cantSplit/>
        </w:trPr>
        <w:tc>
          <w:tcPr>
            <w:tcW w:w="1440" w:type="dxa"/>
            <w:tcBorders>
              <w:top w:val="nil"/>
              <w:left w:val="nil"/>
              <w:bottom w:val="nil"/>
              <w:right w:val="nil"/>
            </w:tcBorders>
          </w:tcPr>
          <w:p w:rsidR="00A86FAA" w:rsidRPr="00A86FAA" w:rsidRDefault="00A86FAA" w:rsidP="00B17C5D">
            <w:pPr>
              <w:keepNext/>
              <w:keepLines/>
              <w:rPr>
                <w:color w:val="000000"/>
              </w:rPr>
            </w:pPr>
            <w:r>
              <w:rPr>
                <w:color w:val="000000"/>
              </w:rPr>
              <w:t>11.</w:t>
            </w:r>
          </w:p>
        </w:tc>
        <w:tc>
          <w:tcPr>
            <w:tcW w:w="7920" w:type="dxa"/>
            <w:tcBorders>
              <w:top w:val="nil"/>
              <w:left w:val="nil"/>
              <w:bottom w:val="nil"/>
              <w:right w:val="nil"/>
            </w:tcBorders>
          </w:tcPr>
          <w:p w:rsidR="00A86FAA" w:rsidRDefault="00A86FAA" w:rsidP="00B17C5D">
            <w:pPr>
              <w:keepNext/>
              <w:keepLines/>
            </w:pPr>
            <w:r>
              <w:t xml:space="preserve">Suppose the heights of a simple random sample of 100 male sophomores were measured rather than 400.  Which of the following statements is true? </w:t>
            </w:r>
          </w:p>
        </w:tc>
      </w:tr>
      <w:tr w:rsidR="00A86FAA" w:rsidTr="00B17C5D">
        <w:tblPrEx>
          <w:tblCellMar>
            <w:top w:w="0" w:type="dxa"/>
            <w:bottom w:w="0" w:type="dxa"/>
          </w:tblCellMar>
        </w:tblPrEx>
        <w:trPr>
          <w:cantSplit/>
        </w:trPr>
        <w:tc>
          <w:tcPr>
            <w:tcW w:w="1440" w:type="dxa"/>
            <w:tcBorders>
              <w:top w:val="nil"/>
              <w:left w:val="nil"/>
              <w:bottom w:val="nil"/>
              <w:right w:val="nil"/>
            </w:tcBorders>
          </w:tcPr>
          <w:p w:rsidR="00A86FAA" w:rsidRPr="00A86FAA" w:rsidRDefault="00A86FAA" w:rsidP="00B17C5D">
            <w:pPr>
              <w:keepNext/>
              <w:keepLines/>
              <w:rPr>
                <w:color w:val="000000"/>
              </w:rPr>
            </w:pPr>
            <w:r>
              <w:rPr>
                <w:color w:val="000000"/>
              </w:rPr>
              <w:t>A)</w:t>
            </w:r>
          </w:p>
        </w:tc>
        <w:tc>
          <w:tcPr>
            <w:tcW w:w="7920" w:type="dxa"/>
            <w:tcBorders>
              <w:top w:val="nil"/>
              <w:left w:val="nil"/>
              <w:bottom w:val="nil"/>
              <w:right w:val="nil"/>
            </w:tcBorders>
          </w:tcPr>
          <w:p w:rsidR="00A86FAA" w:rsidRDefault="00A86FAA" w:rsidP="00B17C5D">
            <w:pPr>
              <w:keepNext/>
              <w:keepLines/>
            </w:pPr>
            <w:r>
              <w:t xml:space="preserve">The margin of error for the 95% confidence interval would increase. </w:t>
            </w:r>
          </w:p>
        </w:tc>
      </w:tr>
      <w:tr w:rsidR="00A86FAA" w:rsidTr="00B17C5D">
        <w:tblPrEx>
          <w:tblCellMar>
            <w:top w:w="0" w:type="dxa"/>
            <w:bottom w:w="0" w:type="dxa"/>
          </w:tblCellMar>
        </w:tblPrEx>
        <w:trPr>
          <w:cantSplit/>
        </w:trPr>
        <w:tc>
          <w:tcPr>
            <w:tcW w:w="1440" w:type="dxa"/>
            <w:tcBorders>
              <w:top w:val="nil"/>
              <w:left w:val="nil"/>
              <w:bottom w:val="nil"/>
              <w:right w:val="nil"/>
            </w:tcBorders>
          </w:tcPr>
          <w:p w:rsidR="00A86FAA" w:rsidRPr="00A86FAA" w:rsidRDefault="00A86FAA" w:rsidP="00B17C5D">
            <w:pPr>
              <w:keepNext/>
              <w:keepLines/>
              <w:rPr>
                <w:color w:val="000000"/>
              </w:rPr>
            </w:pPr>
            <w:r>
              <w:rPr>
                <w:color w:val="000000"/>
              </w:rPr>
              <w:t>B)</w:t>
            </w:r>
          </w:p>
        </w:tc>
        <w:tc>
          <w:tcPr>
            <w:tcW w:w="7920" w:type="dxa"/>
            <w:tcBorders>
              <w:top w:val="nil"/>
              <w:left w:val="nil"/>
              <w:bottom w:val="nil"/>
              <w:right w:val="nil"/>
            </w:tcBorders>
          </w:tcPr>
          <w:p w:rsidR="00A86FAA" w:rsidRDefault="00A86FAA" w:rsidP="00B17C5D">
            <w:pPr>
              <w:keepNext/>
              <w:keepLines/>
            </w:pPr>
            <w:r>
              <w:t xml:space="preserve">The margin of error for the 95% confidence interval would decrease. </w:t>
            </w:r>
          </w:p>
        </w:tc>
      </w:tr>
      <w:tr w:rsidR="00A86FAA" w:rsidTr="00B17C5D">
        <w:tblPrEx>
          <w:tblCellMar>
            <w:top w:w="0" w:type="dxa"/>
            <w:bottom w:w="0" w:type="dxa"/>
          </w:tblCellMar>
        </w:tblPrEx>
        <w:trPr>
          <w:cantSplit/>
        </w:trPr>
        <w:tc>
          <w:tcPr>
            <w:tcW w:w="1440" w:type="dxa"/>
            <w:tcBorders>
              <w:top w:val="nil"/>
              <w:left w:val="nil"/>
              <w:bottom w:val="nil"/>
              <w:right w:val="nil"/>
            </w:tcBorders>
          </w:tcPr>
          <w:p w:rsidR="00A86FAA" w:rsidRPr="00A86FAA" w:rsidRDefault="00A86FAA" w:rsidP="00B17C5D">
            <w:pPr>
              <w:keepNext/>
              <w:keepLines/>
              <w:rPr>
                <w:color w:val="000000"/>
              </w:rPr>
            </w:pPr>
            <w:r>
              <w:rPr>
                <w:color w:val="000000"/>
              </w:rPr>
              <w:t>C)</w:t>
            </w:r>
          </w:p>
        </w:tc>
        <w:tc>
          <w:tcPr>
            <w:tcW w:w="7920" w:type="dxa"/>
            <w:tcBorders>
              <w:top w:val="nil"/>
              <w:left w:val="nil"/>
              <w:bottom w:val="nil"/>
              <w:right w:val="nil"/>
            </w:tcBorders>
          </w:tcPr>
          <w:p w:rsidR="00A86FAA" w:rsidRDefault="00A86FAA" w:rsidP="00B17C5D">
            <w:pPr>
              <w:keepNext/>
              <w:keepLines/>
            </w:pPr>
            <w:r>
              <w:t xml:space="preserve">The margin of error for the 95% confidence interval would stay the same, because the level of confidence has not changed. </w:t>
            </w:r>
          </w:p>
        </w:tc>
      </w:tr>
      <w:tr w:rsidR="00A86FAA" w:rsidTr="00B17C5D">
        <w:tblPrEx>
          <w:tblCellMar>
            <w:top w:w="0" w:type="dxa"/>
            <w:bottom w:w="0" w:type="dxa"/>
          </w:tblCellMar>
        </w:tblPrEx>
        <w:trPr>
          <w:cantSplit/>
        </w:trPr>
        <w:tc>
          <w:tcPr>
            <w:tcW w:w="1440" w:type="dxa"/>
            <w:tcBorders>
              <w:top w:val="nil"/>
              <w:left w:val="nil"/>
              <w:bottom w:val="nil"/>
              <w:right w:val="nil"/>
            </w:tcBorders>
          </w:tcPr>
          <w:p w:rsidR="00A86FAA" w:rsidRPr="00A86FAA" w:rsidRDefault="00A86FAA" w:rsidP="00B17C5D">
            <w:pPr>
              <w:keepNext/>
              <w:keepLines/>
              <w:rPr>
                <w:color w:val="000000"/>
              </w:rPr>
            </w:pPr>
            <w:r>
              <w:rPr>
                <w:color w:val="000000"/>
              </w:rPr>
              <w:t>D)</w:t>
            </w:r>
          </w:p>
        </w:tc>
        <w:tc>
          <w:tcPr>
            <w:tcW w:w="7920" w:type="dxa"/>
            <w:tcBorders>
              <w:top w:val="nil"/>
              <w:left w:val="nil"/>
              <w:bottom w:val="nil"/>
              <w:right w:val="nil"/>
            </w:tcBorders>
          </w:tcPr>
          <w:p w:rsidR="00A86FAA" w:rsidRDefault="00A86FAA" w:rsidP="00B17C5D">
            <w:pPr>
              <w:keepNext/>
              <w:keepLines/>
            </w:pPr>
            <w:r w:rsidRPr="00A86FAA">
              <w:t xml:space="preserve">The standard deviation </w:t>
            </w:r>
            <w:r w:rsidRPr="00A86FAA">
              <w:t></w:t>
            </w:r>
            <w:r>
              <w:t xml:space="preserve"> would decrease. </w:t>
            </w:r>
          </w:p>
        </w:tc>
      </w:tr>
      <w:tr w:rsidR="00A86FAA" w:rsidRPr="00A86FAA" w:rsidTr="00B17C5D">
        <w:tblPrEx>
          <w:tblCellMar>
            <w:top w:w="0" w:type="dxa"/>
            <w:bottom w:w="0" w:type="dxa"/>
          </w:tblCellMar>
        </w:tblPrEx>
        <w:trPr>
          <w:cantSplit/>
        </w:trPr>
        <w:tc>
          <w:tcPr>
            <w:tcW w:w="1440" w:type="dxa"/>
            <w:tcBorders>
              <w:top w:val="nil"/>
              <w:left w:val="nil"/>
              <w:bottom w:val="nil"/>
              <w:right w:val="nil"/>
            </w:tcBorders>
          </w:tcPr>
          <w:p w:rsidR="00A86FAA" w:rsidRPr="00B151DF" w:rsidRDefault="00A86FAA" w:rsidP="00B17C5D">
            <w:pPr>
              <w:keepNext/>
              <w:keepLines/>
              <w:rPr>
                <w:color w:val="000000"/>
              </w:rPr>
            </w:pPr>
            <w:r w:rsidRPr="00B151DF">
              <w:rPr>
                <w:color w:val="000000"/>
              </w:rPr>
              <w:t>Answer:</w:t>
            </w:r>
          </w:p>
        </w:tc>
        <w:tc>
          <w:tcPr>
            <w:tcW w:w="7920" w:type="dxa"/>
            <w:tcBorders>
              <w:top w:val="nil"/>
              <w:left w:val="nil"/>
              <w:bottom w:val="nil"/>
              <w:right w:val="nil"/>
            </w:tcBorders>
          </w:tcPr>
          <w:p w:rsidR="00A86FAA" w:rsidRPr="00A86FAA" w:rsidRDefault="00A86FAA" w:rsidP="00B17C5D">
            <w:pPr>
              <w:keepNext/>
              <w:keepLines/>
            </w:pPr>
            <w:r w:rsidRPr="00A86FAA">
              <w:t></w:t>
            </w:r>
          </w:p>
        </w:tc>
      </w:tr>
      <w:tr w:rsidR="00A86FAA" w:rsidRPr="00A86FAA" w:rsidTr="00B17C5D">
        <w:tblPrEx>
          <w:tblCellMar>
            <w:top w:w="0" w:type="dxa"/>
            <w:bottom w:w="0" w:type="dxa"/>
          </w:tblCellMar>
        </w:tblPrEx>
        <w:trPr>
          <w:cantSplit/>
        </w:trPr>
        <w:tc>
          <w:tcPr>
            <w:tcW w:w="1440" w:type="dxa"/>
            <w:tcBorders>
              <w:top w:val="nil"/>
              <w:left w:val="nil"/>
              <w:bottom w:val="nil"/>
              <w:right w:val="nil"/>
            </w:tcBorders>
          </w:tcPr>
          <w:p w:rsidR="00A86FAA" w:rsidRPr="00B151DF" w:rsidRDefault="00A86FAA" w:rsidP="00B17C5D">
            <w:pPr>
              <w:keepNext/>
              <w:keepLines/>
              <w:rPr>
                <w:color w:val="000000"/>
              </w:rPr>
            </w:pPr>
            <w:r>
              <w:rPr>
                <w:color w:val="000000"/>
              </w:rPr>
              <w:t>Topic:</w:t>
            </w:r>
          </w:p>
        </w:tc>
        <w:tc>
          <w:tcPr>
            <w:tcW w:w="7920" w:type="dxa"/>
            <w:tcBorders>
              <w:top w:val="nil"/>
              <w:left w:val="nil"/>
              <w:bottom w:val="nil"/>
              <w:right w:val="nil"/>
            </w:tcBorders>
          </w:tcPr>
          <w:p w:rsidR="00A86FAA" w:rsidRPr="00A86FAA" w:rsidRDefault="00A86FAA" w:rsidP="00B17C5D">
            <w:pPr>
              <w:keepNext/>
              <w:keepLines/>
            </w:pPr>
            <w:r>
              <w:t>6.1 Estimating with Confidence</w:t>
            </w:r>
          </w:p>
        </w:tc>
      </w:tr>
    </w:tbl>
    <w:p w:rsidR="00A86FAA" w:rsidRDefault="00A86FAA"/>
    <w:p w:rsidR="00A86FAA" w:rsidRDefault="00BB3822">
      <w:r>
        <w:t xml:space="preserve">3. Without carrying out the steps, would we reject or fail to reject 2-sided test based on the above </w:t>
      </w:r>
      <w:r w:rsidR="00B17C5D">
        <w:t>CI?</w:t>
      </w:r>
    </w:p>
    <w:p w:rsidR="00A86FAA" w:rsidRDefault="00A86FAA"/>
    <w:p w:rsidR="00E35CC3" w:rsidRDefault="00E35CC3"/>
    <w:p w:rsidR="00A86FAA" w:rsidRDefault="00A86FAA">
      <w:r>
        <w:t>CHAPTER 9 – HYP TEST</w:t>
      </w:r>
    </w:p>
    <w:p w:rsidR="00A86FAA" w:rsidRDefault="00E35CC3">
      <w:r>
        <w:t>1. Fill in diagram for power, alpha, etc.</w:t>
      </w:r>
    </w:p>
    <w:p w:rsidR="00E35CC3" w:rsidRDefault="00E35CC3">
      <w:r>
        <w:t>2. Define a p-value.</w:t>
      </w:r>
    </w:p>
    <w:p w:rsidR="00E35CC3" w:rsidRDefault="00E35CC3">
      <w:r>
        <w:t xml:space="preserve">3.  </w:t>
      </w:r>
      <w:r w:rsidR="00B50694">
        <w:t>(</w:t>
      </w:r>
      <w:r>
        <w:t>9.11 p. 192</w:t>
      </w:r>
      <w:r w:rsidR="00B50694">
        <w:t>)</w:t>
      </w:r>
    </w:p>
    <w:p w:rsidR="00E35CC3" w:rsidRDefault="00E35CC3">
      <w:r>
        <w:t xml:space="preserve">     Studies in the general population suggest that the gestational length of uncomplicated pregnancies varies according to a Normal distribution with mu=39 weeks and sigma=2 weeks. A sample of n=22 middle –class African American women demonstrates an average gestation length (</w:t>
      </w:r>
      <w:proofErr w:type="spellStart"/>
      <w:r>
        <w:t>xbar</w:t>
      </w:r>
      <w:proofErr w:type="spellEnd"/>
      <w:r>
        <w:t>) of 38.5 weeks. We are interested in conducting a 2-sided hypothesis test to determine whether the mean gestation period in the African American women is significantly different from the expected value of 39 weeks. Assume alpha=0.05.</w:t>
      </w:r>
    </w:p>
    <w:p w:rsidR="00E35CC3" w:rsidRDefault="00E35CC3">
      <w:r>
        <w:t>a) What are the null and alternative hypotheses for this test?</w:t>
      </w:r>
    </w:p>
    <w:p w:rsidR="00E35CC3" w:rsidRDefault="00E35CC3"/>
    <w:p w:rsidR="00E35CC3" w:rsidRDefault="00E35CC3">
      <w:r>
        <w:t>b) What is the (probability) quantity of interest for this test?</w:t>
      </w:r>
    </w:p>
    <w:p w:rsidR="00E35CC3" w:rsidRDefault="00E35CC3"/>
    <w:p w:rsidR="00E35CC3" w:rsidRDefault="00E35CC3">
      <w:r>
        <w:t>c) What is the test statistic?</w:t>
      </w:r>
    </w:p>
    <w:p w:rsidR="00E35CC3" w:rsidRDefault="00E35CC3"/>
    <w:p w:rsidR="00E35CC3" w:rsidRDefault="00E35CC3">
      <w:r>
        <w:t>d) What is the p-value?</w:t>
      </w:r>
    </w:p>
    <w:p w:rsidR="00E35CC3" w:rsidRDefault="00E35CC3"/>
    <w:p w:rsidR="00E35CC3" w:rsidRDefault="00E35CC3">
      <w:r>
        <w:t>e) In two sentences or less, state your decision and conclusion.</w:t>
      </w:r>
    </w:p>
    <w:p w:rsidR="00B50694" w:rsidRDefault="00B50694"/>
    <w:p w:rsidR="00B50694" w:rsidRDefault="00B50694"/>
    <w:p w:rsidR="00B50694" w:rsidRDefault="00B50694"/>
    <w:p w:rsidR="00B50694" w:rsidRDefault="00B50694"/>
    <w:p w:rsidR="00B50694" w:rsidRDefault="00B50694"/>
    <w:p w:rsidR="00B50694" w:rsidRDefault="00B50694"/>
    <w:p w:rsidR="00B50694" w:rsidRDefault="00B50694"/>
    <w:p w:rsidR="00B50694" w:rsidRDefault="00B50694"/>
    <w:sectPr w:rsidR="00B50694" w:rsidSect="007818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5B12"/>
    <w:rsid w:val="001551C2"/>
    <w:rsid w:val="00253B27"/>
    <w:rsid w:val="002C0097"/>
    <w:rsid w:val="00405128"/>
    <w:rsid w:val="00452C12"/>
    <w:rsid w:val="005C2077"/>
    <w:rsid w:val="006E5768"/>
    <w:rsid w:val="00705B12"/>
    <w:rsid w:val="007558A3"/>
    <w:rsid w:val="0078187E"/>
    <w:rsid w:val="009A79E8"/>
    <w:rsid w:val="00A06FC1"/>
    <w:rsid w:val="00A762B4"/>
    <w:rsid w:val="00A86FAA"/>
    <w:rsid w:val="00AE4D91"/>
    <w:rsid w:val="00B17C5D"/>
    <w:rsid w:val="00B50694"/>
    <w:rsid w:val="00BB3822"/>
    <w:rsid w:val="00C632DD"/>
    <w:rsid w:val="00CD74C5"/>
    <w:rsid w:val="00E35CC3"/>
    <w:rsid w:val="00E750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8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4507</TotalTime>
  <Pages>5</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5</cp:revision>
  <dcterms:created xsi:type="dcterms:W3CDTF">2010-09-23T00:38:00Z</dcterms:created>
  <dcterms:modified xsi:type="dcterms:W3CDTF">2010-09-30T01:14:00Z</dcterms:modified>
</cp:coreProperties>
</file>